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58" w:rsidRPr="00580209" w:rsidRDefault="005C0458" w:rsidP="005C0458">
      <w:pPr>
        <w:rPr>
          <w:rFonts w:ascii="Arial" w:hAnsi="Arial" w:cs="Arial"/>
          <w:b/>
        </w:rPr>
      </w:pPr>
      <w:bookmarkStart w:id="0" w:name="_GoBack"/>
      <w:bookmarkEnd w:id="0"/>
      <w:r w:rsidRPr="00580209">
        <w:rPr>
          <w:rFonts w:ascii="Arial" w:hAnsi="Arial" w:cs="Arial"/>
          <w:b/>
        </w:rPr>
        <w:t>COURSE:</w:t>
      </w:r>
      <w:r w:rsidRPr="00580209">
        <w:rPr>
          <w:rFonts w:ascii="Arial" w:hAnsi="Arial" w:cs="Arial"/>
          <w:b/>
        </w:rPr>
        <w:tab/>
        <w:t xml:space="preserve">BIOL-334* </w:t>
      </w:r>
      <w:r w:rsidR="005F76C2">
        <w:rPr>
          <w:rFonts w:ascii="Arial" w:hAnsi="Arial" w:cs="Arial"/>
          <w:b/>
        </w:rPr>
        <w:t>Comparative Biochemistry</w:t>
      </w:r>
    </w:p>
    <w:p w:rsidR="005C0458" w:rsidRDefault="005C0458" w:rsidP="005C0458">
      <w:pPr>
        <w:jc w:val="both"/>
        <w:rPr>
          <w:rFonts w:ascii="Arial" w:hAnsi="Arial" w:cs="Arial"/>
          <w:b/>
        </w:rPr>
      </w:pPr>
      <w:r w:rsidRPr="00580209">
        <w:rPr>
          <w:rFonts w:ascii="Arial" w:hAnsi="Arial" w:cs="Arial"/>
          <w:b/>
        </w:rPr>
        <w:t>TERM:</w:t>
      </w:r>
      <w:r w:rsidRPr="0058020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F76C2">
        <w:rPr>
          <w:rFonts w:ascii="Arial" w:hAnsi="Arial" w:cs="Arial"/>
          <w:b/>
        </w:rPr>
        <w:t>21</w:t>
      </w:r>
      <w:r w:rsidR="00432CCA">
        <w:rPr>
          <w:rFonts w:ascii="Arial" w:hAnsi="Arial" w:cs="Arial"/>
          <w:b/>
        </w:rPr>
        <w:t>61 (</w:t>
      </w:r>
      <w:r w:rsidR="006C6715">
        <w:rPr>
          <w:rFonts w:ascii="Arial" w:hAnsi="Arial" w:cs="Arial"/>
          <w:b/>
        </w:rPr>
        <w:t>Fall</w:t>
      </w:r>
      <w:r>
        <w:rPr>
          <w:rFonts w:ascii="Arial" w:hAnsi="Arial" w:cs="Arial"/>
          <w:b/>
        </w:rPr>
        <w:t xml:space="preserve"> 20</w:t>
      </w:r>
      <w:r w:rsidR="005F76C2">
        <w:rPr>
          <w:rFonts w:ascii="Arial" w:hAnsi="Arial" w:cs="Arial"/>
          <w:b/>
        </w:rPr>
        <w:t>1</w:t>
      </w:r>
      <w:r w:rsidR="00432CCA">
        <w:rPr>
          <w:rFonts w:ascii="Arial" w:hAnsi="Arial" w:cs="Arial"/>
          <w:b/>
        </w:rPr>
        <w:t>6</w:t>
      </w:r>
      <w:r w:rsidR="005F76C2">
        <w:rPr>
          <w:rFonts w:ascii="Arial" w:hAnsi="Arial" w:cs="Arial"/>
          <w:b/>
        </w:rPr>
        <w:t>)</w:t>
      </w:r>
    </w:p>
    <w:p w:rsidR="005F76C2" w:rsidRPr="00580209" w:rsidRDefault="004551BE" w:rsidP="005C04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Coordinator</w:t>
      </w:r>
      <w:r w:rsidR="005F76C2">
        <w:rPr>
          <w:rFonts w:ascii="Arial" w:hAnsi="Arial" w:cs="Arial"/>
          <w:b/>
        </w:rPr>
        <w:t>:</w:t>
      </w:r>
      <w:r w:rsidR="005F76C2">
        <w:rPr>
          <w:rFonts w:ascii="Arial" w:hAnsi="Arial" w:cs="Arial"/>
          <w:b/>
        </w:rPr>
        <w:tab/>
        <w:t>Wm</w:t>
      </w:r>
      <w:r w:rsidR="00432CCA">
        <w:rPr>
          <w:rFonts w:ascii="Arial" w:hAnsi="Arial" w:cs="Arial"/>
          <w:b/>
        </w:rPr>
        <w:t>.</w:t>
      </w:r>
      <w:r w:rsidR="005F76C2">
        <w:rPr>
          <w:rFonts w:ascii="Arial" w:hAnsi="Arial" w:cs="Arial"/>
          <w:b/>
        </w:rPr>
        <w:t xml:space="preserve"> Plaxton</w:t>
      </w:r>
    </w:p>
    <w:p w:rsidR="005C0458" w:rsidRPr="00580209" w:rsidRDefault="005C0458" w:rsidP="005C0458">
      <w:pPr>
        <w:jc w:val="both"/>
        <w:rPr>
          <w:rFonts w:ascii="Arial" w:hAnsi="Arial" w:cs="Arial"/>
        </w:rPr>
      </w:pPr>
    </w:p>
    <w:p w:rsidR="005C0458" w:rsidRPr="00580209" w:rsidRDefault="005C0458" w:rsidP="005C0458">
      <w:pPr>
        <w:jc w:val="both"/>
        <w:rPr>
          <w:rFonts w:ascii="Arial" w:hAnsi="Arial" w:cs="Arial"/>
        </w:rPr>
      </w:pPr>
      <w:r w:rsidRPr="00580209">
        <w:rPr>
          <w:rFonts w:ascii="Arial" w:hAnsi="Arial" w:cs="Arial"/>
        </w:rPr>
        <w:t>SUMMARY:</w:t>
      </w:r>
    </w:p>
    <w:p w:rsidR="005C0458" w:rsidRPr="00580209" w:rsidRDefault="005C0458" w:rsidP="005C0458">
      <w:pPr>
        <w:jc w:val="both"/>
        <w:rPr>
          <w:rFonts w:ascii="Arial" w:hAnsi="Arial" w:cs="Arial"/>
        </w:rPr>
      </w:pPr>
      <w:r w:rsidRPr="00580209">
        <w:rPr>
          <w:rFonts w:ascii="Arial" w:hAnsi="Arial" w:cs="Arial"/>
        </w:rPr>
        <w:t xml:space="preserve">The BIOL 334 </w:t>
      </w:r>
      <w:r w:rsidR="00061878">
        <w:rPr>
          <w:rFonts w:ascii="Arial" w:hAnsi="Arial" w:cs="Arial"/>
        </w:rPr>
        <w:t xml:space="preserve">online ‘test of background knowledge’ quiz, </w:t>
      </w:r>
      <w:r w:rsidR="00DB56B5">
        <w:rPr>
          <w:rFonts w:ascii="Arial" w:hAnsi="Arial" w:cs="Arial"/>
        </w:rPr>
        <w:t xml:space="preserve">in-class </w:t>
      </w:r>
      <w:r w:rsidRPr="00580209">
        <w:rPr>
          <w:rFonts w:ascii="Arial" w:hAnsi="Arial" w:cs="Arial"/>
        </w:rPr>
        <w:t>midterm exam</w:t>
      </w:r>
      <w:r w:rsidR="00061878">
        <w:rPr>
          <w:rFonts w:ascii="Arial" w:hAnsi="Arial" w:cs="Arial"/>
        </w:rPr>
        <w:t>,</w:t>
      </w:r>
      <w:r w:rsidRPr="00580209">
        <w:rPr>
          <w:rFonts w:ascii="Arial" w:hAnsi="Arial" w:cs="Arial"/>
        </w:rPr>
        <w:t xml:space="preserve"> </w:t>
      </w:r>
      <w:r w:rsidR="00061878">
        <w:rPr>
          <w:rFonts w:ascii="Arial" w:hAnsi="Arial" w:cs="Arial"/>
        </w:rPr>
        <w:t xml:space="preserve">and online November quiz </w:t>
      </w:r>
      <w:r w:rsidRPr="00580209">
        <w:rPr>
          <w:rFonts w:ascii="Arial" w:hAnsi="Arial" w:cs="Arial"/>
        </w:rPr>
        <w:t xml:space="preserve">consist entirely of multiple choice questions. About </w:t>
      </w:r>
      <w:r w:rsidR="00061878">
        <w:rPr>
          <w:rFonts w:ascii="Arial" w:hAnsi="Arial" w:cs="Arial"/>
        </w:rPr>
        <w:t>2</w:t>
      </w:r>
      <w:r w:rsidRPr="00580209">
        <w:rPr>
          <w:rFonts w:ascii="Arial" w:hAnsi="Arial" w:cs="Arial"/>
        </w:rPr>
        <w:t xml:space="preserve">0% of the final </w:t>
      </w:r>
      <w:r w:rsidR="00061878">
        <w:rPr>
          <w:rFonts w:ascii="Arial" w:hAnsi="Arial" w:cs="Arial"/>
        </w:rPr>
        <w:t xml:space="preserve">exam </w:t>
      </w:r>
      <w:r w:rsidRPr="00580209">
        <w:rPr>
          <w:rFonts w:ascii="Arial" w:hAnsi="Arial" w:cs="Arial"/>
        </w:rPr>
        <w:t xml:space="preserve">is </w:t>
      </w:r>
      <w:r w:rsidR="00061878">
        <w:rPr>
          <w:rFonts w:ascii="Arial" w:hAnsi="Arial" w:cs="Arial"/>
        </w:rPr>
        <w:t xml:space="preserve">in </w:t>
      </w:r>
      <w:r w:rsidRPr="00580209">
        <w:rPr>
          <w:rFonts w:ascii="Arial" w:hAnsi="Arial" w:cs="Arial"/>
        </w:rPr>
        <w:t>multiple choice question</w:t>
      </w:r>
      <w:r w:rsidR="00061878">
        <w:rPr>
          <w:rFonts w:ascii="Arial" w:hAnsi="Arial" w:cs="Arial"/>
        </w:rPr>
        <w:t xml:space="preserve"> format, with the remaining 80% allocated to short answer questions</w:t>
      </w:r>
      <w:r w:rsidRPr="00580209">
        <w:rPr>
          <w:rFonts w:ascii="Arial" w:hAnsi="Arial" w:cs="Arial"/>
        </w:rPr>
        <w:t xml:space="preserve">. </w:t>
      </w:r>
    </w:p>
    <w:p w:rsidR="005C0458" w:rsidRPr="00580209" w:rsidRDefault="005C0458" w:rsidP="005C0458">
      <w:pPr>
        <w:jc w:val="both"/>
        <w:rPr>
          <w:rFonts w:ascii="Arial" w:hAnsi="Arial" w:cs="Arial"/>
        </w:rPr>
      </w:pPr>
    </w:p>
    <w:p w:rsidR="005C0458" w:rsidRPr="00580209" w:rsidRDefault="005C0458" w:rsidP="005C0458">
      <w:pPr>
        <w:jc w:val="both"/>
        <w:rPr>
          <w:rFonts w:ascii="Arial" w:hAnsi="Arial" w:cs="Arial"/>
        </w:rPr>
      </w:pPr>
      <w:r w:rsidRPr="00580209">
        <w:rPr>
          <w:rFonts w:ascii="Arial" w:hAnsi="Arial" w:cs="Arial"/>
        </w:rPr>
        <w:t>DUTIES:</w:t>
      </w:r>
    </w:p>
    <w:p w:rsidR="005C0458" w:rsidRPr="00580209" w:rsidRDefault="005C0458" w:rsidP="005C0458">
      <w:pPr>
        <w:jc w:val="both"/>
        <w:rPr>
          <w:rFonts w:ascii="Arial" w:hAnsi="Arial" w:cs="Arial"/>
        </w:rPr>
      </w:pPr>
      <w:r w:rsidRPr="00580209">
        <w:rPr>
          <w:rFonts w:ascii="Arial" w:hAnsi="Arial" w:cs="Arial"/>
        </w:rPr>
        <w:t>The BIOL 334 TA</w:t>
      </w:r>
      <w:r w:rsidR="00061878">
        <w:rPr>
          <w:rFonts w:ascii="Arial" w:hAnsi="Arial" w:cs="Arial"/>
        </w:rPr>
        <w:t>s</w:t>
      </w:r>
      <w:r w:rsidRPr="00580209">
        <w:rPr>
          <w:rFonts w:ascii="Arial" w:hAnsi="Arial" w:cs="Arial"/>
        </w:rPr>
        <w:t xml:space="preserve"> </w:t>
      </w:r>
      <w:r w:rsidR="00061878">
        <w:rPr>
          <w:rFonts w:ascii="Arial" w:hAnsi="Arial" w:cs="Arial"/>
        </w:rPr>
        <w:t>are</w:t>
      </w:r>
      <w:r w:rsidRPr="00580209">
        <w:rPr>
          <w:rFonts w:ascii="Arial" w:hAnsi="Arial" w:cs="Arial"/>
        </w:rPr>
        <w:t xml:space="preserve"> responsible for grading the mid-term</w:t>
      </w:r>
      <w:r w:rsidR="00061878">
        <w:rPr>
          <w:rFonts w:ascii="Arial" w:hAnsi="Arial" w:cs="Arial"/>
        </w:rPr>
        <w:t xml:space="preserve"> exam</w:t>
      </w:r>
      <w:r w:rsidRPr="00580209">
        <w:rPr>
          <w:rFonts w:ascii="Arial" w:hAnsi="Arial" w:cs="Arial"/>
        </w:rPr>
        <w:t xml:space="preserve"> and final exam</w:t>
      </w:r>
      <w:r w:rsidR="00DB56B5">
        <w:rPr>
          <w:rFonts w:ascii="Arial" w:hAnsi="Arial" w:cs="Arial"/>
        </w:rPr>
        <w:t>s</w:t>
      </w:r>
      <w:r w:rsidRPr="00580209">
        <w:rPr>
          <w:rFonts w:ascii="Arial" w:hAnsi="Arial" w:cs="Arial"/>
        </w:rPr>
        <w:t xml:space="preserve">, adding up &amp; checking grades on </w:t>
      </w:r>
      <w:r w:rsidR="00061878">
        <w:rPr>
          <w:rFonts w:ascii="Arial" w:hAnsi="Arial" w:cs="Arial"/>
        </w:rPr>
        <w:t xml:space="preserve">the </w:t>
      </w:r>
      <w:r w:rsidRPr="00580209">
        <w:rPr>
          <w:rFonts w:ascii="Arial" w:hAnsi="Arial" w:cs="Arial"/>
        </w:rPr>
        <w:t xml:space="preserve"> exams, maintaining an accurate spreadsheet of class enrolments &amp; </w:t>
      </w:r>
      <w:r w:rsidR="00DB56B5">
        <w:rPr>
          <w:rFonts w:ascii="Arial" w:hAnsi="Arial" w:cs="Arial"/>
        </w:rPr>
        <w:t xml:space="preserve">quiz/exam </w:t>
      </w:r>
      <w:r w:rsidRPr="00580209">
        <w:rPr>
          <w:rFonts w:ascii="Arial" w:hAnsi="Arial" w:cs="Arial"/>
        </w:rPr>
        <w:t>grades, &amp; calculating final grades in the course. I</w:t>
      </w:r>
      <w:r w:rsidR="00061878">
        <w:rPr>
          <w:rFonts w:ascii="Arial" w:hAnsi="Arial" w:cs="Arial"/>
        </w:rPr>
        <w:t>n</w:t>
      </w:r>
      <w:r w:rsidRPr="00580209">
        <w:rPr>
          <w:rFonts w:ascii="Arial" w:hAnsi="Arial" w:cs="Arial"/>
        </w:rPr>
        <w:t xml:space="preserve"> addition the TA</w:t>
      </w:r>
      <w:r w:rsidR="00061878">
        <w:rPr>
          <w:rFonts w:ascii="Arial" w:hAnsi="Arial" w:cs="Arial"/>
        </w:rPr>
        <w:t>s</w:t>
      </w:r>
      <w:r w:rsidRPr="00580209">
        <w:rPr>
          <w:rFonts w:ascii="Arial" w:hAnsi="Arial" w:cs="Arial"/>
        </w:rPr>
        <w:t xml:space="preserve"> </w:t>
      </w:r>
      <w:r w:rsidR="00061878">
        <w:rPr>
          <w:rFonts w:ascii="Arial" w:hAnsi="Arial" w:cs="Arial"/>
        </w:rPr>
        <w:t xml:space="preserve">are </w:t>
      </w:r>
      <w:r w:rsidRPr="00580209">
        <w:rPr>
          <w:rFonts w:ascii="Arial" w:hAnsi="Arial" w:cs="Arial"/>
        </w:rPr>
        <w:t>expected to</w:t>
      </w:r>
      <w:r w:rsidR="00061878">
        <w:rPr>
          <w:rFonts w:ascii="Arial" w:hAnsi="Arial" w:cs="Arial"/>
        </w:rPr>
        <w:t xml:space="preserve">: </w:t>
      </w:r>
      <w:r w:rsidRPr="00580209">
        <w:rPr>
          <w:rFonts w:ascii="Arial" w:hAnsi="Arial" w:cs="Arial"/>
        </w:rPr>
        <w:t xml:space="preserve"> proctor the 50 min. mid-term exam</w:t>
      </w:r>
      <w:r w:rsidR="00061878">
        <w:rPr>
          <w:rFonts w:ascii="Arial" w:hAnsi="Arial" w:cs="Arial"/>
        </w:rPr>
        <w:t>, as well as occasionally meet with students who need help to understand material and concepts presented in class</w:t>
      </w:r>
      <w:r w:rsidR="00837B72">
        <w:rPr>
          <w:rFonts w:ascii="Arial" w:hAnsi="Arial" w:cs="Arial"/>
        </w:rPr>
        <w:t xml:space="preserve">, or that need to review their </w:t>
      </w:r>
      <w:r w:rsidR="006C6715">
        <w:rPr>
          <w:rFonts w:ascii="Arial" w:hAnsi="Arial" w:cs="Arial"/>
        </w:rPr>
        <w:t>mid-term or f</w:t>
      </w:r>
      <w:r w:rsidR="00837B72">
        <w:rPr>
          <w:rFonts w:ascii="Arial" w:hAnsi="Arial" w:cs="Arial"/>
        </w:rPr>
        <w:t>inal exam</w:t>
      </w:r>
      <w:r w:rsidRPr="00580209">
        <w:rPr>
          <w:rFonts w:ascii="Arial" w:hAnsi="Arial" w:cs="Arial"/>
        </w:rPr>
        <w:t>.</w:t>
      </w:r>
    </w:p>
    <w:p w:rsidR="005C0458" w:rsidRPr="00580209" w:rsidRDefault="005C0458" w:rsidP="005C0458">
      <w:pPr>
        <w:jc w:val="both"/>
        <w:rPr>
          <w:rFonts w:ascii="Arial" w:hAnsi="Arial" w:cs="Arial"/>
        </w:rPr>
      </w:pPr>
    </w:p>
    <w:p w:rsidR="005C0458" w:rsidRPr="00580209" w:rsidRDefault="005C0458" w:rsidP="005C0458">
      <w:pPr>
        <w:jc w:val="both"/>
        <w:rPr>
          <w:rFonts w:ascii="Arial" w:hAnsi="Arial" w:cs="Arial"/>
        </w:rPr>
      </w:pPr>
      <w:r w:rsidRPr="00536156">
        <w:rPr>
          <w:rFonts w:ascii="Arial" w:hAnsi="Arial" w:cs="Arial"/>
          <w:b/>
        </w:rPr>
        <w:t>EVALUATION</w:t>
      </w:r>
      <w:r w:rsidRPr="00580209">
        <w:rPr>
          <w:rFonts w:ascii="Arial" w:hAnsi="Arial" w:cs="Arial"/>
        </w:rPr>
        <w:t>:</w:t>
      </w:r>
    </w:p>
    <w:p w:rsidR="005C0458" w:rsidRPr="00580209" w:rsidRDefault="005C0458" w:rsidP="005C0458">
      <w:pPr>
        <w:jc w:val="both"/>
        <w:rPr>
          <w:rFonts w:ascii="Arial" w:hAnsi="Arial" w:cs="Arial"/>
        </w:rPr>
      </w:pPr>
      <w:r w:rsidRPr="00580209">
        <w:rPr>
          <w:rFonts w:ascii="Arial" w:hAnsi="Arial" w:cs="Arial"/>
        </w:rPr>
        <w:t>TAs will automatically receive a written evaluation of their performance at the end of term. This evaluation will be provided by the Course Coordinator, or Instructor, as appropriate.</w:t>
      </w:r>
    </w:p>
    <w:p w:rsidR="005C0458" w:rsidRPr="00580209" w:rsidRDefault="005C0458" w:rsidP="005C0458">
      <w:pPr>
        <w:jc w:val="both"/>
        <w:rPr>
          <w:rFonts w:ascii="Arial" w:hAnsi="Arial" w:cs="Arial"/>
        </w:rPr>
      </w:pPr>
    </w:p>
    <w:p w:rsidR="005C0458" w:rsidRPr="00580209" w:rsidRDefault="005C0458" w:rsidP="005C0458">
      <w:pPr>
        <w:jc w:val="both"/>
        <w:rPr>
          <w:rFonts w:ascii="Arial" w:hAnsi="Arial" w:cs="Arial"/>
        </w:rPr>
      </w:pPr>
      <w:r w:rsidRPr="00580209">
        <w:rPr>
          <w:rFonts w:ascii="Arial" w:hAnsi="Arial" w:cs="Arial"/>
        </w:rPr>
        <w:t>TAs are encouraged to conduct their own informal evaluations of their performance with their tutorial groups, independent of the USAT evaluation process.</w:t>
      </w:r>
    </w:p>
    <w:p w:rsidR="005C0458" w:rsidRPr="00580209" w:rsidRDefault="005C0458" w:rsidP="005C0458">
      <w:pPr>
        <w:jc w:val="both"/>
        <w:rPr>
          <w:rFonts w:ascii="Arial" w:hAnsi="Arial" w:cs="Arial"/>
        </w:rPr>
      </w:pPr>
    </w:p>
    <w:p w:rsidR="00AC0061" w:rsidRPr="00AB47BD" w:rsidRDefault="00AC0061" w:rsidP="00AC0061">
      <w:pPr>
        <w:jc w:val="both"/>
        <w:rPr>
          <w:rFonts w:ascii="Arial" w:hAnsi="Arial" w:cs="Arial"/>
          <w:b/>
        </w:rPr>
      </w:pPr>
      <w:r w:rsidRPr="00AB47BD">
        <w:rPr>
          <w:rFonts w:ascii="Arial" w:hAnsi="Arial" w:cs="Arial"/>
          <w:b/>
        </w:rPr>
        <w:t>PROFESSIONAL CONDUCT</w:t>
      </w:r>
    </w:p>
    <w:p w:rsidR="00AC0061" w:rsidRPr="001202C5" w:rsidRDefault="00AC0061" w:rsidP="00AC0061">
      <w:pPr>
        <w:jc w:val="both"/>
        <w:rPr>
          <w:rFonts w:ascii="Arial" w:hAnsi="Arial" w:cs="Arial"/>
        </w:rPr>
      </w:pPr>
      <w:r w:rsidRPr="001202C5">
        <w:rPr>
          <w:rFonts w:ascii="Arial" w:hAnsi="Arial" w:cs="Arial"/>
        </w:rPr>
        <w:t xml:space="preserve">All Biology TAs are required to adhere to the University's Code of Conduct, as described in Section 12 of the Queen's Graduate Calendar, and Section </w:t>
      </w:r>
      <w:r>
        <w:rPr>
          <w:rFonts w:ascii="Arial" w:hAnsi="Arial" w:cs="Arial"/>
        </w:rPr>
        <w:t>4</w:t>
      </w:r>
      <w:r w:rsidRPr="001202C5">
        <w:rPr>
          <w:rFonts w:ascii="Arial" w:hAnsi="Arial" w:cs="Arial"/>
        </w:rPr>
        <w:t xml:space="preserve"> of the Guide to Graduate Studies in Biology. As teachers of undergraduates, TAs are expected to recognize the seriousness of all forms of Academic Dishonesty, Harassment and Discrimination and to</w:t>
      </w:r>
      <w:r w:rsidR="006C6715">
        <w:rPr>
          <w:rFonts w:ascii="Arial" w:hAnsi="Arial" w:cs="Arial"/>
        </w:rPr>
        <w:t xml:space="preserve"> </w:t>
      </w:r>
      <w:r w:rsidRPr="001202C5">
        <w:rPr>
          <w:rFonts w:ascii="Arial" w:hAnsi="Arial" w:cs="Arial"/>
        </w:rPr>
        <w:t xml:space="preserve">understand the rules governing such cases at Queen's. </w:t>
      </w:r>
    </w:p>
    <w:p w:rsidR="00AC0061" w:rsidRPr="001202C5" w:rsidRDefault="00AC0061" w:rsidP="00AC0061">
      <w:pPr>
        <w:jc w:val="both"/>
        <w:rPr>
          <w:rFonts w:ascii="Arial" w:hAnsi="Arial" w:cs="Arial"/>
        </w:rPr>
      </w:pPr>
    </w:p>
    <w:p w:rsidR="00AC0061" w:rsidRPr="00AB47BD" w:rsidRDefault="00AC0061" w:rsidP="00AC0061">
      <w:pPr>
        <w:jc w:val="both"/>
        <w:rPr>
          <w:rFonts w:ascii="Arial" w:hAnsi="Arial" w:cs="Arial"/>
          <w:b/>
        </w:rPr>
      </w:pPr>
      <w:r w:rsidRPr="00AB47BD">
        <w:rPr>
          <w:rFonts w:ascii="Arial" w:hAnsi="Arial" w:cs="Arial"/>
          <w:b/>
        </w:rPr>
        <w:t>PROCEDURES FOR RESOLVING PROBLEMS BETWEEN TAs and INSTRUCTORS</w:t>
      </w:r>
    </w:p>
    <w:p w:rsidR="00AC0061" w:rsidRDefault="00AC0061" w:rsidP="00AC00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refer to the Collective Agreement at the following link:  </w:t>
      </w:r>
    </w:p>
    <w:p w:rsidR="00536156" w:rsidRDefault="00E130A9" w:rsidP="00536156">
      <w:pPr>
        <w:rPr>
          <w:rFonts w:ascii="Calibri" w:hAnsi="Calibri" w:cs="Tahoma"/>
          <w:color w:val="000000"/>
          <w:sz w:val="22"/>
          <w:szCs w:val="22"/>
        </w:rPr>
      </w:pPr>
      <w:hyperlink r:id="rId5" w:tgtFrame="_blank" w:history="1">
        <w:r w:rsidR="00536156">
          <w:rPr>
            <w:rStyle w:val="Hyperlink"/>
            <w:rFonts w:ascii="Arial" w:hAnsi="Arial" w:cs="Arial"/>
          </w:rPr>
          <w:t>http://www.queensu.ca/provost/faculty/facultyrelations/psac/collectiveagreement.html</w:t>
        </w:r>
      </w:hyperlink>
    </w:p>
    <w:p w:rsidR="00333444" w:rsidRDefault="00333444" w:rsidP="005C0458"/>
    <w:sectPr w:rsidR="00333444" w:rsidSect="003334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98"/>
    <w:rsid w:val="00061878"/>
    <w:rsid w:val="000777E6"/>
    <w:rsid w:val="00333444"/>
    <w:rsid w:val="0034742D"/>
    <w:rsid w:val="00432CCA"/>
    <w:rsid w:val="004551BE"/>
    <w:rsid w:val="004601E8"/>
    <w:rsid w:val="00536156"/>
    <w:rsid w:val="005C0458"/>
    <w:rsid w:val="005F76C2"/>
    <w:rsid w:val="006C6715"/>
    <w:rsid w:val="00837B72"/>
    <w:rsid w:val="009A7998"/>
    <w:rsid w:val="00AC0061"/>
    <w:rsid w:val="00C54652"/>
    <w:rsid w:val="00CB0672"/>
    <w:rsid w:val="00CD5CAF"/>
    <w:rsid w:val="00DB2D6A"/>
    <w:rsid w:val="00DB56B5"/>
    <w:rsid w:val="00DF0F85"/>
    <w:rsid w:val="00E130A9"/>
    <w:rsid w:val="00F22E5F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wa.queensu.ca/owa/redir.aspx?C=cD5DttUetkeB40EsWec0eXzARhhybdEIEbZDRTX3udUFdf35H7JreAx4wQH7-szWWmvj8_xx528.&amp;URL=http%3a%2f%2fwww.queensu.ca%2fprovost%2ffaculty%2ffacultyrelations%2fpsac%2fcollectiveagreem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surettej</dc:creator>
  <cp:lastModifiedBy>Surette,  Joanne</cp:lastModifiedBy>
  <cp:revision>2</cp:revision>
  <cp:lastPrinted>2010-07-12T18:31:00Z</cp:lastPrinted>
  <dcterms:created xsi:type="dcterms:W3CDTF">2016-06-02T11:09:00Z</dcterms:created>
  <dcterms:modified xsi:type="dcterms:W3CDTF">2016-06-02T11:09:00Z</dcterms:modified>
</cp:coreProperties>
</file>